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BD58" w14:textId="77777777" w:rsidR="004E3A09" w:rsidRPr="005771DD" w:rsidRDefault="004E3A09" w:rsidP="004E3A09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5771DD">
        <w:rPr>
          <w:rFonts w:ascii="Times New Roman" w:hAnsi="Times New Roman" w:cs="Times New Roman"/>
        </w:rPr>
        <w:t>Załącznik Nr 1 do Oferty</w:t>
      </w:r>
    </w:p>
    <w:p w14:paraId="7E6EA1A5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53C3E7C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360B84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0436155"/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6B649327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6E34F5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F26328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FD2F2A9" w14:textId="77777777" w:rsidR="004E3A09" w:rsidRPr="00DF65D5" w:rsidRDefault="004E3A09" w:rsidP="004E3A0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1AB4246C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BE613B6" w14:textId="77777777" w:rsidR="004E3A09" w:rsidRPr="00DF65D5" w:rsidRDefault="004E3A09" w:rsidP="004E3A0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148EE3BE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8C3B375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C87BA1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3B8716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BA284B" w14:textId="77777777" w:rsidR="004E3A09" w:rsidRPr="00E55B61" w:rsidRDefault="004E3A09" w:rsidP="004E3A0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72A87BCB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A1FD94" w14:textId="0B84B407" w:rsidR="004E3A09" w:rsidRDefault="004E3A09" w:rsidP="004E3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="00116DD0">
        <w:rPr>
          <w:rFonts w:ascii="Times New Roman" w:hAnsi="Times New Roman" w:cs="Times New Roman"/>
          <w:sz w:val="24"/>
          <w:szCs w:val="24"/>
        </w:rPr>
        <w:t xml:space="preserve">naczepy asenizacyjnej </w:t>
      </w:r>
      <w:r w:rsidR="00116DD0" w:rsidRPr="00116DD0">
        <w:rPr>
          <w:rFonts w:ascii="Times New Roman" w:hAnsi="Times New Roman" w:cs="Times New Roman"/>
          <w:sz w:val="24"/>
          <w:szCs w:val="24"/>
        </w:rPr>
        <w:t>o pojemności beczki 3500 litrów</w:t>
      </w:r>
      <w:r w:rsidRPr="00E55B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9E0B9" w14:textId="66EC8423" w:rsidR="004E3A09" w:rsidRPr="00E55B61" w:rsidRDefault="004E3A09" w:rsidP="004E3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 w:rsidR="00116DD0">
        <w:rPr>
          <w:rFonts w:ascii="Times New Roman" w:hAnsi="Times New Roman" w:cs="Times New Roman"/>
          <w:sz w:val="24"/>
          <w:szCs w:val="24"/>
        </w:rPr>
        <w:t>naczepy asenizacyjnej</w:t>
      </w:r>
      <w:r w:rsidRPr="00E55B6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 </w:t>
      </w:r>
      <w:r w:rsidRPr="00DF65D5">
        <w:rPr>
          <w:rFonts w:ascii="Times New Roman" w:hAnsi="Times New Roman" w:cs="Times New Roman"/>
          <w:sz w:val="24"/>
          <w:szCs w:val="24"/>
        </w:rPr>
        <w:t xml:space="preserve"> 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 w:rsidR="00116DD0">
        <w:rPr>
          <w:rFonts w:ascii="Times New Roman" w:hAnsi="Times New Roman" w:cs="Times New Roman"/>
          <w:sz w:val="24"/>
          <w:szCs w:val="24"/>
        </w:rPr>
        <w:t>naczepy asenizacyjnej.</w:t>
      </w:r>
    </w:p>
    <w:p w14:paraId="657ED765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1A34C0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669BA4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6DC004" w14:textId="77777777" w:rsidR="004E3A09" w:rsidRPr="00E55B61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6C2057" w14:textId="77777777" w:rsidR="004E3A09" w:rsidRPr="00E55B61" w:rsidRDefault="004E3A09" w:rsidP="004E3A09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12156A2" w14:textId="77777777" w:rsidR="004E3A09" w:rsidRPr="00E55B61" w:rsidRDefault="004E3A09" w:rsidP="004E3A09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p w14:paraId="27058B6D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C290C5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388393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41C661C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86137E" w14:textId="77777777" w:rsidR="004E3A09" w:rsidRDefault="004E3A09" w:rsidP="004E3A0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B991C3" w14:textId="06D3716E" w:rsidR="00D41103" w:rsidRPr="004E3A09" w:rsidRDefault="00D41103" w:rsidP="004E3A09"/>
    <w:sectPr w:rsidR="00D41103" w:rsidRPr="004E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9254">
    <w:abstractNumId w:val="0"/>
  </w:num>
  <w:num w:numId="2" w16cid:durableId="26642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5"/>
    <w:rsid w:val="00116DD0"/>
    <w:rsid w:val="004E3A09"/>
    <w:rsid w:val="00582245"/>
    <w:rsid w:val="009F34B3"/>
    <w:rsid w:val="00C079EC"/>
    <w:rsid w:val="00D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785"/>
  <w15:chartTrackingRefBased/>
  <w15:docId w15:val="{35B701D9-1405-4423-B952-3586590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3</cp:revision>
  <dcterms:created xsi:type="dcterms:W3CDTF">2022-08-03T14:24:00Z</dcterms:created>
  <dcterms:modified xsi:type="dcterms:W3CDTF">2022-08-05T11:06:00Z</dcterms:modified>
</cp:coreProperties>
</file>