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49CAF" w14:textId="6AC428ED" w:rsidR="0049341A" w:rsidRPr="0049341A" w:rsidRDefault="0018573B" w:rsidP="00023A8B">
      <w:pPr>
        <w:autoSpaceDE w:val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</w:t>
      </w:r>
      <w:r w:rsidR="000416E0">
        <w:rPr>
          <w:b/>
          <w:sz w:val="24"/>
          <w:szCs w:val="24"/>
        </w:rPr>
        <w:t xml:space="preserve">ałącznik nr 5 </w:t>
      </w:r>
      <w:r w:rsidR="00023A8B">
        <w:rPr>
          <w:b/>
          <w:sz w:val="24"/>
          <w:szCs w:val="24"/>
        </w:rPr>
        <w:t>do S</w:t>
      </w:r>
      <w:r w:rsidR="0049341A" w:rsidRPr="0049341A">
        <w:rPr>
          <w:b/>
          <w:sz w:val="24"/>
          <w:szCs w:val="24"/>
        </w:rPr>
        <w:t>WZ</w:t>
      </w:r>
    </w:p>
    <w:p w14:paraId="7B5BB28E" w14:textId="77777777" w:rsidR="0049341A" w:rsidRPr="0049341A" w:rsidRDefault="0049341A" w:rsidP="0049341A">
      <w:pPr>
        <w:autoSpaceDE w:val="0"/>
        <w:jc w:val="both"/>
        <w:rPr>
          <w:b/>
          <w:sz w:val="24"/>
          <w:szCs w:val="24"/>
        </w:rPr>
      </w:pPr>
    </w:p>
    <w:p w14:paraId="07DDEF65" w14:textId="77777777" w:rsidR="0049341A" w:rsidRDefault="0049341A" w:rsidP="0049341A">
      <w:pPr>
        <w:shd w:val="clear" w:color="auto" w:fill="DEEAF6" w:themeFill="accent1" w:themeFillTint="33"/>
        <w:autoSpaceDE w:val="0"/>
        <w:jc w:val="center"/>
        <w:rPr>
          <w:b/>
          <w:bCs/>
          <w:iCs/>
          <w:sz w:val="24"/>
          <w:szCs w:val="24"/>
          <w:u w:val="single"/>
        </w:rPr>
      </w:pPr>
    </w:p>
    <w:p w14:paraId="6835A844" w14:textId="77777777" w:rsidR="00375D1B" w:rsidRDefault="00375D1B" w:rsidP="0049341A">
      <w:pPr>
        <w:shd w:val="clear" w:color="auto" w:fill="DEEAF6" w:themeFill="accent1" w:themeFillTint="33"/>
        <w:autoSpaceDE w:val="0"/>
        <w:jc w:val="center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OŚWIADCZENIE </w:t>
      </w:r>
      <w:r w:rsidR="00BD0C8D">
        <w:rPr>
          <w:b/>
          <w:bCs/>
          <w:iCs/>
          <w:sz w:val="24"/>
          <w:szCs w:val="24"/>
        </w:rPr>
        <w:t xml:space="preserve"> </w:t>
      </w:r>
      <w:r>
        <w:rPr>
          <w:b/>
          <w:bCs/>
          <w:iCs/>
          <w:sz w:val="24"/>
          <w:szCs w:val="24"/>
        </w:rPr>
        <w:t xml:space="preserve">WYKONAWCÓW </w:t>
      </w:r>
    </w:p>
    <w:p w14:paraId="6D8529D8" w14:textId="77777777" w:rsidR="00023A8B" w:rsidRPr="00F05753" w:rsidRDefault="00375D1B" w:rsidP="009D37F4">
      <w:pPr>
        <w:shd w:val="clear" w:color="auto" w:fill="DEEAF6" w:themeFill="accent1" w:themeFillTint="33"/>
        <w:autoSpaceDE w:val="0"/>
        <w:jc w:val="center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W</w:t>
      </w:r>
      <w:r w:rsidR="00EA0B70">
        <w:rPr>
          <w:b/>
          <w:bCs/>
          <w:iCs/>
          <w:sz w:val="24"/>
          <w:szCs w:val="24"/>
        </w:rPr>
        <w:t>S</w:t>
      </w:r>
      <w:r>
        <w:rPr>
          <w:b/>
          <w:bCs/>
          <w:iCs/>
          <w:sz w:val="24"/>
          <w:szCs w:val="24"/>
        </w:rPr>
        <w:t xml:space="preserve">PÓLNIE </w:t>
      </w:r>
      <w:r w:rsidR="00BD0C8D">
        <w:rPr>
          <w:b/>
          <w:bCs/>
          <w:iCs/>
          <w:sz w:val="24"/>
          <w:szCs w:val="24"/>
        </w:rPr>
        <w:t xml:space="preserve"> </w:t>
      </w:r>
      <w:r>
        <w:rPr>
          <w:b/>
          <w:bCs/>
          <w:iCs/>
          <w:sz w:val="24"/>
          <w:szCs w:val="24"/>
        </w:rPr>
        <w:t xml:space="preserve">UBIEGAJĄCYCH </w:t>
      </w:r>
      <w:r w:rsidR="00BD0C8D">
        <w:rPr>
          <w:b/>
          <w:bCs/>
          <w:iCs/>
          <w:sz w:val="24"/>
          <w:szCs w:val="24"/>
        </w:rPr>
        <w:t xml:space="preserve"> </w:t>
      </w:r>
      <w:r>
        <w:rPr>
          <w:b/>
          <w:bCs/>
          <w:iCs/>
          <w:sz w:val="24"/>
          <w:szCs w:val="24"/>
        </w:rPr>
        <w:t xml:space="preserve">SIĘ </w:t>
      </w:r>
      <w:r w:rsidR="00BD0C8D">
        <w:rPr>
          <w:b/>
          <w:bCs/>
          <w:iCs/>
          <w:sz w:val="24"/>
          <w:szCs w:val="24"/>
        </w:rPr>
        <w:t xml:space="preserve"> </w:t>
      </w:r>
      <w:r>
        <w:rPr>
          <w:b/>
          <w:bCs/>
          <w:iCs/>
          <w:sz w:val="24"/>
          <w:szCs w:val="24"/>
        </w:rPr>
        <w:t xml:space="preserve">O </w:t>
      </w:r>
      <w:r w:rsidR="00BD0C8D">
        <w:rPr>
          <w:b/>
          <w:bCs/>
          <w:iCs/>
          <w:sz w:val="24"/>
          <w:szCs w:val="24"/>
        </w:rPr>
        <w:t xml:space="preserve"> </w:t>
      </w:r>
      <w:r>
        <w:rPr>
          <w:b/>
          <w:bCs/>
          <w:iCs/>
          <w:sz w:val="24"/>
          <w:szCs w:val="24"/>
        </w:rPr>
        <w:t xml:space="preserve">UDZIELENIE </w:t>
      </w:r>
      <w:r w:rsidR="00BD0C8D">
        <w:rPr>
          <w:b/>
          <w:bCs/>
          <w:iCs/>
          <w:sz w:val="24"/>
          <w:szCs w:val="24"/>
        </w:rPr>
        <w:t xml:space="preserve"> </w:t>
      </w:r>
      <w:r w:rsidR="00665B52">
        <w:rPr>
          <w:b/>
          <w:bCs/>
          <w:iCs/>
          <w:sz w:val="24"/>
          <w:szCs w:val="24"/>
        </w:rPr>
        <w:t>ZAMÓWIENIA</w:t>
      </w:r>
    </w:p>
    <w:p w14:paraId="28A327F3" w14:textId="77777777" w:rsidR="0049341A" w:rsidRDefault="00023A8B" w:rsidP="0049341A">
      <w:pPr>
        <w:shd w:val="clear" w:color="auto" w:fill="DEEAF6" w:themeFill="accent1" w:themeFillTint="33"/>
        <w:autoSpaceDE w:val="0"/>
        <w:jc w:val="center"/>
        <w:rPr>
          <w:b/>
          <w:sz w:val="24"/>
          <w:szCs w:val="24"/>
        </w:rPr>
      </w:pPr>
      <w:r w:rsidRPr="0049341A">
        <w:rPr>
          <w:b/>
          <w:sz w:val="24"/>
          <w:szCs w:val="24"/>
        </w:rPr>
        <w:t>składane na podstawie art. 117 ust. 4 ustawy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Pzp</w:t>
      </w:r>
      <w:proofErr w:type="spellEnd"/>
    </w:p>
    <w:p w14:paraId="16405F16" w14:textId="77777777" w:rsidR="009D37F4" w:rsidRPr="0049341A" w:rsidRDefault="009D37F4" w:rsidP="0049341A">
      <w:pPr>
        <w:shd w:val="clear" w:color="auto" w:fill="DEEAF6" w:themeFill="accent1" w:themeFillTint="33"/>
        <w:autoSpaceDE w:val="0"/>
        <w:jc w:val="center"/>
        <w:rPr>
          <w:b/>
          <w:sz w:val="24"/>
          <w:szCs w:val="24"/>
        </w:rPr>
      </w:pPr>
    </w:p>
    <w:p w14:paraId="3E8C7F3F" w14:textId="77777777" w:rsidR="00375D1B" w:rsidRDefault="00375D1B" w:rsidP="0049341A">
      <w:pPr>
        <w:autoSpaceDE w:val="0"/>
        <w:jc w:val="both"/>
        <w:rPr>
          <w:b/>
          <w:sz w:val="24"/>
          <w:szCs w:val="24"/>
        </w:rPr>
      </w:pPr>
    </w:p>
    <w:p w14:paraId="2EFA6CD4" w14:textId="77777777" w:rsidR="00375D1B" w:rsidRDefault="00375D1B" w:rsidP="0049341A">
      <w:pPr>
        <w:autoSpaceDE w:val="0"/>
        <w:jc w:val="both"/>
        <w:rPr>
          <w:b/>
          <w:sz w:val="24"/>
          <w:szCs w:val="24"/>
        </w:rPr>
      </w:pPr>
    </w:p>
    <w:p w14:paraId="582DCBCB" w14:textId="27E642C8" w:rsidR="00023A8B" w:rsidRPr="001E3C69" w:rsidRDefault="00B23BA5" w:rsidP="00023A8B">
      <w:pPr>
        <w:autoSpaceDE w:val="0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Dotyczy postępowania</w:t>
      </w:r>
      <w:r w:rsidR="0049341A" w:rsidRPr="0049341A">
        <w:rPr>
          <w:sz w:val="24"/>
          <w:szCs w:val="24"/>
        </w:rPr>
        <w:t xml:space="preserve"> o udzielenie zamówienia publicznego</w:t>
      </w:r>
      <w:r w:rsidR="00023A8B">
        <w:rPr>
          <w:sz w:val="24"/>
          <w:szCs w:val="24"/>
        </w:rPr>
        <w:t>:</w:t>
      </w:r>
      <w:r w:rsidR="0049341A" w:rsidRPr="0049341A">
        <w:rPr>
          <w:sz w:val="24"/>
          <w:szCs w:val="24"/>
        </w:rPr>
        <w:t xml:space="preserve"> </w:t>
      </w:r>
      <w:r w:rsidR="005D2809" w:rsidRPr="005D2809">
        <w:rPr>
          <w:b/>
          <w:bCs/>
          <w:sz w:val="24"/>
          <w:szCs w:val="24"/>
        </w:rPr>
        <w:t>Udzielenie i obsługa długoterminowego kredytu dla Gminy Lubomino na sfinansowanie deficytu w kwocie 1 000 000,00 zł</w:t>
      </w:r>
      <w:r w:rsidR="00023A8B">
        <w:rPr>
          <w:sz w:val="24"/>
          <w:szCs w:val="24"/>
        </w:rPr>
        <w:t>.</w:t>
      </w:r>
    </w:p>
    <w:p w14:paraId="6FF00F39" w14:textId="77777777" w:rsidR="00023A8B" w:rsidRDefault="00023A8B" w:rsidP="00023A8B">
      <w:pPr>
        <w:spacing w:line="360" w:lineRule="auto"/>
        <w:rPr>
          <w:sz w:val="24"/>
          <w:szCs w:val="24"/>
        </w:rPr>
      </w:pPr>
    </w:p>
    <w:p w14:paraId="6784EDCC" w14:textId="77777777" w:rsidR="00023A8B" w:rsidRPr="00023A8B" w:rsidRDefault="00023A8B" w:rsidP="00023A8B">
      <w:pPr>
        <w:pStyle w:val="Akapitzlist"/>
        <w:numPr>
          <w:ilvl w:val="0"/>
          <w:numId w:val="8"/>
        </w:numPr>
        <w:spacing w:line="360" w:lineRule="auto"/>
        <w:rPr>
          <w:sz w:val="24"/>
          <w:szCs w:val="24"/>
        </w:rPr>
      </w:pPr>
      <w:r w:rsidRPr="00023A8B">
        <w:rPr>
          <w:sz w:val="24"/>
          <w:szCs w:val="24"/>
        </w:rPr>
        <w:t>............................................................................................................................</w:t>
      </w:r>
      <w:r>
        <w:rPr>
          <w:sz w:val="24"/>
          <w:szCs w:val="24"/>
        </w:rPr>
        <w:t>......</w:t>
      </w:r>
      <w:r w:rsidRPr="00023A8B">
        <w:rPr>
          <w:sz w:val="24"/>
          <w:szCs w:val="24"/>
        </w:rPr>
        <w:t>.......................</w:t>
      </w:r>
    </w:p>
    <w:p w14:paraId="71A3A11E" w14:textId="77777777" w:rsidR="00023A8B" w:rsidRDefault="00023A8B" w:rsidP="00023A8B">
      <w:pPr>
        <w:spacing w:line="360" w:lineRule="auto"/>
        <w:rPr>
          <w:sz w:val="24"/>
          <w:szCs w:val="24"/>
        </w:rPr>
      </w:pPr>
    </w:p>
    <w:p w14:paraId="2D68FF53" w14:textId="77777777" w:rsidR="00023A8B" w:rsidRDefault="00023A8B" w:rsidP="00023A8B">
      <w:pPr>
        <w:spacing w:line="36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........................................................................................................................................................</w:t>
      </w:r>
    </w:p>
    <w:p w14:paraId="3017DDB5" w14:textId="77777777" w:rsidR="00023A8B" w:rsidRDefault="00023A8B" w:rsidP="0049341A">
      <w:pPr>
        <w:autoSpaceDE w:val="0"/>
        <w:jc w:val="both"/>
        <w:rPr>
          <w:b/>
          <w:sz w:val="24"/>
          <w:szCs w:val="24"/>
        </w:rPr>
      </w:pPr>
    </w:p>
    <w:p w14:paraId="1EA13855" w14:textId="77777777" w:rsidR="00023A8B" w:rsidRPr="00023A8B" w:rsidRDefault="00023A8B" w:rsidP="00023A8B">
      <w:pPr>
        <w:pStyle w:val="Akapitzlist"/>
        <w:numPr>
          <w:ilvl w:val="0"/>
          <w:numId w:val="8"/>
        </w:numPr>
        <w:spacing w:line="360" w:lineRule="auto"/>
        <w:rPr>
          <w:sz w:val="24"/>
          <w:szCs w:val="24"/>
        </w:rPr>
      </w:pPr>
      <w:r w:rsidRPr="00023A8B">
        <w:rPr>
          <w:sz w:val="24"/>
          <w:szCs w:val="24"/>
        </w:rPr>
        <w:t>............................................................................................................................</w:t>
      </w:r>
      <w:r>
        <w:rPr>
          <w:sz w:val="24"/>
          <w:szCs w:val="24"/>
        </w:rPr>
        <w:t>......</w:t>
      </w:r>
      <w:r w:rsidRPr="00023A8B">
        <w:rPr>
          <w:sz w:val="24"/>
          <w:szCs w:val="24"/>
        </w:rPr>
        <w:t>.......................</w:t>
      </w:r>
    </w:p>
    <w:p w14:paraId="29FAC49C" w14:textId="77777777" w:rsidR="00023A8B" w:rsidRDefault="00023A8B" w:rsidP="00023A8B">
      <w:pPr>
        <w:spacing w:line="360" w:lineRule="auto"/>
        <w:rPr>
          <w:sz w:val="24"/>
          <w:szCs w:val="24"/>
        </w:rPr>
      </w:pPr>
    </w:p>
    <w:p w14:paraId="14556333" w14:textId="77777777" w:rsidR="00023A8B" w:rsidRDefault="00023A8B" w:rsidP="00023A8B">
      <w:pPr>
        <w:spacing w:line="36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........................................................................................................................................................</w:t>
      </w:r>
    </w:p>
    <w:p w14:paraId="2ACB5CCB" w14:textId="77777777" w:rsidR="009D37F4" w:rsidRPr="00F6710E" w:rsidRDefault="009D37F4" w:rsidP="009D37F4">
      <w:pPr>
        <w:jc w:val="center"/>
        <w:rPr>
          <w:b/>
          <w:bCs/>
          <w:i/>
          <w:sz w:val="24"/>
          <w:szCs w:val="24"/>
        </w:rPr>
      </w:pPr>
      <w:r w:rsidRPr="00F6710E">
        <w:rPr>
          <w:b/>
          <w:bCs/>
          <w:i/>
          <w:sz w:val="24"/>
          <w:szCs w:val="24"/>
        </w:rPr>
        <w:t>(nazwy i adresy Wykonawców wspólnie ubiegających się o udzielenie zamówienia)</w:t>
      </w:r>
    </w:p>
    <w:p w14:paraId="56B3933D" w14:textId="77777777" w:rsidR="00023A8B" w:rsidRDefault="00023A8B" w:rsidP="0049341A">
      <w:pPr>
        <w:autoSpaceDE w:val="0"/>
        <w:jc w:val="both"/>
        <w:rPr>
          <w:b/>
          <w:sz w:val="24"/>
          <w:szCs w:val="24"/>
        </w:rPr>
      </w:pPr>
    </w:p>
    <w:p w14:paraId="42246D8B" w14:textId="77777777" w:rsidR="009D37F4" w:rsidRDefault="009D37F4" w:rsidP="009D37F4">
      <w:pPr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>Oświadczam, iż przedmiot zamówienia zostanie wykonany przez nw. Wykonawców w następujących zakresach:</w:t>
      </w:r>
    </w:p>
    <w:p w14:paraId="0A8B33EF" w14:textId="77777777" w:rsidR="0049341A" w:rsidRPr="0049341A" w:rsidRDefault="0049341A" w:rsidP="0049341A">
      <w:pPr>
        <w:autoSpaceDE w:val="0"/>
        <w:jc w:val="both"/>
        <w:rPr>
          <w:sz w:val="24"/>
          <w:szCs w:val="24"/>
        </w:rPr>
      </w:pPr>
    </w:p>
    <w:p w14:paraId="1954016A" w14:textId="77777777" w:rsidR="0049341A" w:rsidRPr="0049341A" w:rsidRDefault="0049341A" w:rsidP="0049341A">
      <w:pPr>
        <w:autoSpaceDE w:val="0"/>
        <w:jc w:val="both"/>
        <w:rPr>
          <w:sz w:val="24"/>
          <w:szCs w:val="24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"/>
        <w:gridCol w:w="5065"/>
        <w:gridCol w:w="4286"/>
      </w:tblGrid>
      <w:tr w:rsidR="0049341A" w:rsidRPr="0049341A" w14:paraId="7BAE76DA" w14:textId="77777777" w:rsidTr="002F00C6">
        <w:tc>
          <w:tcPr>
            <w:tcW w:w="572" w:type="dxa"/>
            <w:shd w:val="clear" w:color="auto" w:fill="auto"/>
          </w:tcPr>
          <w:p w14:paraId="46C6EBB7" w14:textId="77777777" w:rsidR="0049341A" w:rsidRPr="0049341A" w:rsidRDefault="0049341A" w:rsidP="0049341A">
            <w:pPr>
              <w:autoSpaceDE w:val="0"/>
              <w:jc w:val="both"/>
              <w:rPr>
                <w:sz w:val="24"/>
                <w:szCs w:val="24"/>
              </w:rPr>
            </w:pPr>
            <w:r w:rsidRPr="0049341A">
              <w:rPr>
                <w:sz w:val="24"/>
                <w:szCs w:val="24"/>
              </w:rPr>
              <w:t>Lp.</w:t>
            </w:r>
          </w:p>
        </w:tc>
        <w:tc>
          <w:tcPr>
            <w:tcW w:w="5065" w:type="dxa"/>
            <w:shd w:val="clear" w:color="auto" w:fill="auto"/>
          </w:tcPr>
          <w:p w14:paraId="584DABC3" w14:textId="77777777" w:rsidR="0049341A" w:rsidRPr="0049341A" w:rsidRDefault="00023A8B" w:rsidP="00804075">
            <w:pPr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Wykonawcy</w:t>
            </w:r>
          </w:p>
        </w:tc>
        <w:tc>
          <w:tcPr>
            <w:tcW w:w="4286" w:type="dxa"/>
            <w:shd w:val="clear" w:color="auto" w:fill="auto"/>
          </w:tcPr>
          <w:p w14:paraId="36C34157" w14:textId="28A5763C" w:rsidR="0049341A" w:rsidRPr="0049341A" w:rsidRDefault="0049341A" w:rsidP="00804075">
            <w:pPr>
              <w:autoSpaceDE w:val="0"/>
              <w:jc w:val="center"/>
              <w:rPr>
                <w:sz w:val="24"/>
                <w:szCs w:val="24"/>
              </w:rPr>
            </w:pPr>
            <w:r w:rsidRPr="0049341A">
              <w:rPr>
                <w:sz w:val="24"/>
                <w:szCs w:val="24"/>
              </w:rPr>
              <w:t>Zakres</w:t>
            </w:r>
            <w:r w:rsidR="00023A8B">
              <w:rPr>
                <w:sz w:val="24"/>
                <w:szCs w:val="24"/>
              </w:rPr>
              <w:t xml:space="preserve"> </w:t>
            </w:r>
            <w:r w:rsidR="005D2809">
              <w:rPr>
                <w:sz w:val="24"/>
                <w:szCs w:val="24"/>
              </w:rPr>
              <w:t xml:space="preserve">dostawy/usługi </w:t>
            </w:r>
          </w:p>
        </w:tc>
      </w:tr>
      <w:tr w:rsidR="0049341A" w:rsidRPr="0049341A" w14:paraId="21A21E8D" w14:textId="77777777" w:rsidTr="002F00C6">
        <w:tc>
          <w:tcPr>
            <w:tcW w:w="572" w:type="dxa"/>
            <w:shd w:val="clear" w:color="auto" w:fill="auto"/>
          </w:tcPr>
          <w:p w14:paraId="6F1277A3" w14:textId="77777777" w:rsidR="0049341A" w:rsidRDefault="0049341A" w:rsidP="0049341A">
            <w:pPr>
              <w:autoSpaceDE w:val="0"/>
              <w:jc w:val="both"/>
              <w:rPr>
                <w:sz w:val="24"/>
                <w:szCs w:val="24"/>
              </w:rPr>
            </w:pPr>
          </w:p>
          <w:p w14:paraId="32849E87" w14:textId="77777777" w:rsidR="00023A8B" w:rsidRDefault="00023A8B" w:rsidP="0049341A">
            <w:pPr>
              <w:autoSpaceDE w:val="0"/>
              <w:jc w:val="both"/>
              <w:rPr>
                <w:sz w:val="24"/>
                <w:szCs w:val="24"/>
              </w:rPr>
            </w:pPr>
          </w:p>
          <w:p w14:paraId="24C273B1" w14:textId="77777777" w:rsidR="00023A8B" w:rsidRPr="0049341A" w:rsidRDefault="00023A8B" w:rsidP="0049341A">
            <w:pPr>
              <w:autoSpaceDE w:val="0"/>
              <w:jc w:val="both"/>
              <w:rPr>
                <w:sz w:val="24"/>
                <w:szCs w:val="24"/>
              </w:rPr>
            </w:pPr>
          </w:p>
        </w:tc>
        <w:tc>
          <w:tcPr>
            <w:tcW w:w="5065" w:type="dxa"/>
            <w:shd w:val="clear" w:color="auto" w:fill="auto"/>
          </w:tcPr>
          <w:p w14:paraId="52DD0E30" w14:textId="77777777" w:rsidR="0049341A" w:rsidRPr="0049341A" w:rsidRDefault="0049341A" w:rsidP="00804075">
            <w:pPr>
              <w:autoSpaceDE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286" w:type="dxa"/>
            <w:shd w:val="clear" w:color="auto" w:fill="auto"/>
          </w:tcPr>
          <w:p w14:paraId="05762CD2" w14:textId="77777777" w:rsidR="0049341A" w:rsidRPr="0049341A" w:rsidRDefault="0049341A" w:rsidP="00804075">
            <w:pPr>
              <w:autoSpaceDE w:val="0"/>
              <w:jc w:val="center"/>
              <w:rPr>
                <w:sz w:val="24"/>
                <w:szCs w:val="24"/>
              </w:rPr>
            </w:pPr>
          </w:p>
        </w:tc>
      </w:tr>
      <w:tr w:rsidR="0049341A" w:rsidRPr="0049341A" w14:paraId="591A4147" w14:textId="77777777" w:rsidTr="002F00C6">
        <w:tc>
          <w:tcPr>
            <w:tcW w:w="572" w:type="dxa"/>
            <w:shd w:val="clear" w:color="auto" w:fill="auto"/>
          </w:tcPr>
          <w:p w14:paraId="637ACBC8" w14:textId="77777777" w:rsidR="0049341A" w:rsidRDefault="0049341A" w:rsidP="0049341A">
            <w:pPr>
              <w:autoSpaceDE w:val="0"/>
              <w:jc w:val="both"/>
              <w:rPr>
                <w:sz w:val="24"/>
                <w:szCs w:val="24"/>
              </w:rPr>
            </w:pPr>
          </w:p>
          <w:p w14:paraId="78E89936" w14:textId="77777777" w:rsidR="00023A8B" w:rsidRDefault="00023A8B" w:rsidP="0049341A">
            <w:pPr>
              <w:autoSpaceDE w:val="0"/>
              <w:jc w:val="both"/>
              <w:rPr>
                <w:sz w:val="24"/>
                <w:szCs w:val="24"/>
              </w:rPr>
            </w:pPr>
          </w:p>
          <w:p w14:paraId="0E4A997E" w14:textId="77777777" w:rsidR="00023A8B" w:rsidRPr="0049341A" w:rsidRDefault="00023A8B" w:rsidP="0049341A">
            <w:pPr>
              <w:autoSpaceDE w:val="0"/>
              <w:jc w:val="both"/>
              <w:rPr>
                <w:sz w:val="24"/>
                <w:szCs w:val="24"/>
              </w:rPr>
            </w:pPr>
          </w:p>
        </w:tc>
        <w:tc>
          <w:tcPr>
            <w:tcW w:w="5065" w:type="dxa"/>
            <w:shd w:val="clear" w:color="auto" w:fill="auto"/>
          </w:tcPr>
          <w:p w14:paraId="5EEF2766" w14:textId="77777777" w:rsidR="0049341A" w:rsidRPr="0049341A" w:rsidRDefault="0049341A" w:rsidP="0049341A">
            <w:pPr>
              <w:autoSpaceDE w:val="0"/>
              <w:jc w:val="both"/>
              <w:rPr>
                <w:sz w:val="24"/>
                <w:szCs w:val="24"/>
              </w:rPr>
            </w:pPr>
          </w:p>
        </w:tc>
        <w:tc>
          <w:tcPr>
            <w:tcW w:w="4286" w:type="dxa"/>
            <w:shd w:val="clear" w:color="auto" w:fill="auto"/>
          </w:tcPr>
          <w:p w14:paraId="17C76FD7" w14:textId="77777777" w:rsidR="0049341A" w:rsidRPr="0049341A" w:rsidRDefault="0049341A" w:rsidP="0049341A">
            <w:pPr>
              <w:autoSpaceDE w:val="0"/>
              <w:jc w:val="both"/>
              <w:rPr>
                <w:sz w:val="24"/>
                <w:szCs w:val="24"/>
              </w:rPr>
            </w:pPr>
          </w:p>
        </w:tc>
      </w:tr>
      <w:tr w:rsidR="0049341A" w:rsidRPr="0049341A" w14:paraId="40903A82" w14:textId="77777777" w:rsidTr="002F00C6">
        <w:tc>
          <w:tcPr>
            <w:tcW w:w="572" w:type="dxa"/>
            <w:shd w:val="clear" w:color="auto" w:fill="auto"/>
          </w:tcPr>
          <w:p w14:paraId="5F472725" w14:textId="77777777" w:rsidR="0049341A" w:rsidRDefault="0049341A" w:rsidP="0049341A">
            <w:pPr>
              <w:autoSpaceDE w:val="0"/>
              <w:jc w:val="both"/>
              <w:rPr>
                <w:sz w:val="24"/>
                <w:szCs w:val="24"/>
              </w:rPr>
            </w:pPr>
          </w:p>
          <w:p w14:paraId="47B594ED" w14:textId="77777777" w:rsidR="00023A8B" w:rsidRDefault="00023A8B" w:rsidP="0049341A">
            <w:pPr>
              <w:autoSpaceDE w:val="0"/>
              <w:jc w:val="both"/>
              <w:rPr>
                <w:sz w:val="24"/>
                <w:szCs w:val="24"/>
              </w:rPr>
            </w:pPr>
          </w:p>
          <w:p w14:paraId="1C1F23D0" w14:textId="77777777" w:rsidR="00023A8B" w:rsidRPr="0049341A" w:rsidRDefault="00023A8B" w:rsidP="0049341A">
            <w:pPr>
              <w:autoSpaceDE w:val="0"/>
              <w:jc w:val="both"/>
              <w:rPr>
                <w:sz w:val="24"/>
                <w:szCs w:val="24"/>
              </w:rPr>
            </w:pPr>
          </w:p>
        </w:tc>
        <w:tc>
          <w:tcPr>
            <w:tcW w:w="5065" w:type="dxa"/>
            <w:shd w:val="clear" w:color="auto" w:fill="auto"/>
          </w:tcPr>
          <w:p w14:paraId="71ADA2A0" w14:textId="77777777" w:rsidR="0049341A" w:rsidRPr="0049341A" w:rsidRDefault="0049341A" w:rsidP="0049341A">
            <w:pPr>
              <w:autoSpaceDE w:val="0"/>
              <w:jc w:val="both"/>
              <w:rPr>
                <w:sz w:val="24"/>
                <w:szCs w:val="24"/>
              </w:rPr>
            </w:pPr>
          </w:p>
        </w:tc>
        <w:tc>
          <w:tcPr>
            <w:tcW w:w="4286" w:type="dxa"/>
            <w:shd w:val="clear" w:color="auto" w:fill="auto"/>
          </w:tcPr>
          <w:p w14:paraId="2D44B994" w14:textId="77777777" w:rsidR="0049341A" w:rsidRPr="0049341A" w:rsidRDefault="0049341A" w:rsidP="0049341A">
            <w:pPr>
              <w:autoSpaceDE w:val="0"/>
              <w:jc w:val="both"/>
              <w:rPr>
                <w:sz w:val="24"/>
                <w:szCs w:val="24"/>
              </w:rPr>
            </w:pPr>
          </w:p>
        </w:tc>
      </w:tr>
    </w:tbl>
    <w:p w14:paraId="78215B99" w14:textId="77777777" w:rsidR="0049341A" w:rsidRPr="0049341A" w:rsidRDefault="0049341A" w:rsidP="0049341A">
      <w:pPr>
        <w:autoSpaceDE w:val="0"/>
        <w:jc w:val="both"/>
        <w:rPr>
          <w:sz w:val="24"/>
          <w:szCs w:val="24"/>
        </w:rPr>
      </w:pPr>
    </w:p>
    <w:p w14:paraId="32C3FCA3" w14:textId="77777777" w:rsidR="00E60A1D" w:rsidRPr="00023A8B" w:rsidRDefault="00E60A1D" w:rsidP="00023A8B">
      <w:pPr>
        <w:autoSpaceDE w:val="0"/>
        <w:rPr>
          <w:i/>
        </w:rPr>
      </w:pPr>
    </w:p>
    <w:p w14:paraId="23BFBD07" w14:textId="77777777" w:rsidR="00E60A1D" w:rsidRDefault="00E60A1D" w:rsidP="00850CFD">
      <w:pPr>
        <w:autoSpaceDE w:val="0"/>
        <w:jc w:val="right"/>
        <w:rPr>
          <w:b/>
          <w:sz w:val="24"/>
          <w:szCs w:val="24"/>
        </w:rPr>
      </w:pPr>
    </w:p>
    <w:p w14:paraId="0DC377C8" w14:textId="77777777" w:rsidR="00E60A1D" w:rsidRPr="00D21E2F" w:rsidRDefault="00E60A1D" w:rsidP="00850CFD"/>
    <w:sectPr w:rsidR="00E60A1D" w:rsidRPr="00D21E2F" w:rsidSect="00CD0FD7">
      <w:headerReference w:type="default" r:id="rId7"/>
      <w:pgSz w:w="11906" w:h="16838"/>
      <w:pgMar w:top="993" w:right="1134" w:bottom="851" w:left="85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06D6E" w14:textId="77777777" w:rsidR="00EF675A" w:rsidRDefault="00EF675A" w:rsidP="00DB198F">
      <w:r>
        <w:separator/>
      </w:r>
    </w:p>
  </w:endnote>
  <w:endnote w:type="continuationSeparator" w:id="0">
    <w:p w14:paraId="58133D2F" w14:textId="77777777" w:rsidR="00EF675A" w:rsidRDefault="00EF675A" w:rsidP="00DB1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94147" w14:textId="77777777" w:rsidR="00EF675A" w:rsidRDefault="00EF675A" w:rsidP="00DB198F">
      <w:r>
        <w:separator/>
      </w:r>
    </w:p>
  </w:footnote>
  <w:footnote w:type="continuationSeparator" w:id="0">
    <w:p w14:paraId="23B9F11F" w14:textId="77777777" w:rsidR="00EF675A" w:rsidRDefault="00EF675A" w:rsidP="00DB19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F3346" w14:textId="53185129" w:rsidR="00DB198F" w:rsidRDefault="00CD0FD7">
    <w:pPr>
      <w:pStyle w:val="Nagwek"/>
    </w:pPr>
    <w:r>
      <w:rPr>
        <w:noProof/>
      </w:rPr>
      <w:drawing>
        <wp:inline distT="0" distB="0" distL="0" distR="0" wp14:anchorId="66EE6D88" wp14:editId="4D34EAF6">
          <wp:extent cx="6231890" cy="1499191"/>
          <wp:effectExtent l="0" t="0" r="0" b="6350"/>
          <wp:docPr id="8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238194" cy="150070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RTF_Num 28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33"/>
    <w:multiLevelType w:val="multilevel"/>
    <w:tmpl w:val="E424B8F0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4"/>
        <w:szCs w:val="24"/>
      </w:rPr>
    </w:lvl>
  </w:abstractNum>
  <w:abstractNum w:abstractNumId="2" w15:restartNumberingAfterBreak="0">
    <w:nsid w:val="0B5E3F1F"/>
    <w:multiLevelType w:val="hybridMultilevel"/>
    <w:tmpl w:val="61AA55F4"/>
    <w:lvl w:ilvl="0" w:tplc="4AA2A5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BA0064"/>
    <w:multiLevelType w:val="hybridMultilevel"/>
    <w:tmpl w:val="CE7C00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5059C7"/>
    <w:multiLevelType w:val="hybridMultilevel"/>
    <w:tmpl w:val="AB0211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AB5A7C"/>
    <w:multiLevelType w:val="hybridMultilevel"/>
    <w:tmpl w:val="AB0211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00159B"/>
    <w:multiLevelType w:val="hybridMultilevel"/>
    <w:tmpl w:val="BCB2A3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6537D1"/>
    <w:multiLevelType w:val="hybridMultilevel"/>
    <w:tmpl w:val="CDCEE9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CFD"/>
    <w:rsid w:val="00004C2A"/>
    <w:rsid w:val="000065CA"/>
    <w:rsid w:val="00023A8B"/>
    <w:rsid w:val="00032EC9"/>
    <w:rsid w:val="000416E0"/>
    <w:rsid w:val="00061EC4"/>
    <w:rsid w:val="000A1874"/>
    <w:rsid w:val="000D7910"/>
    <w:rsid w:val="00110CAC"/>
    <w:rsid w:val="0018573B"/>
    <w:rsid w:val="001A4AF2"/>
    <w:rsid w:val="001E3C69"/>
    <w:rsid w:val="0021357C"/>
    <w:rsid w:val="002437E5"/>
    <w:rsid w:val="00260924"/>
    <w:rsid w:val="002658B4"/>
    <w:rsid w:val="002A6FF8"/>
    <w:rsid w:val="002F00C6"/>
    <w:rsid w:val="0035387B"/>
    <w:rsid w:val="00375D1B"/>
    <w:rsid w:val="003916E8"/>
    <w:rsid w:val="003945BE"/>
    <w:rsid w:val="00397DAA"/>
    <w:rsid w:val="003B2AE3"/>
    <w:rsid w:val="003E2F5E"/>
    <w:rsid w:val="004256F1"/>
    <w:rsid w:val="00487CAC"/>
    <w:rsid w:val="0049341A"/>
    <w:rsid w:val="004D5BF3"/>
    <w:rsid w:val="005A3E0A"/>
    <w:rsid w:val="005D2809"/>
    <w:rsid w:val="005E5321"/>
    <w:rsid w:val="005F21AB"/>
    <w:rsid w:val="005F5047"/>
    <w:rsid w:val="00665B52"/>
    <w:rsid w:val="006A179F"/>
    <w:rsid w:val="006A2D21"/>
    <w:rsid w:val="006B5875"/>
    <w:rsid w:val="00723A62"/>
    <w:rsid w:val="0073669D"/>
    <w:rsid w:val="00744A81"/>
    <w:rsid w:val="00745CED"/>
    <w:rsid w:val="00761F47"/>
    <w:rsid w:val="007D1CF2"/>
    <w:rsid w:val="007E04A4"/>
    <w:rsid w:val="00804075"/>
    <w:rsid w:val="00827AD9"/>
    <w:rsid w:val="00847AD8"/>
    <w:rsid w:val="00850CFD"/>
    <w:rsid w:val="00930F37"/>
    <w:rsid w:val="009602D0"/>
    <w:rsid w:val="009A07B6"/>
    <w:rsid w:val="009D37F4"/>
    <w:rsid w:val="00A151C3"/>
    <w:rsid w:val="00A43465"/>
    <w:rsid w:val="00A47125"/>
    <w:rsid w:val="00A94EB7"/>
    <w:rsid w:val="00B066CC"/>
    <w:rsid w:val="00B23BA5"/>
    <w:rsid w:val="00BB4C57"/>
    <w:rsid w:val="00BD0C8D"/>
    <w:rsid w:val="00C3747F"/>
    <w:rsid w:val="00C531B6"/>
    <w:rsid w:val="00CD0FD7"/>
    <w:rsid w:val="00CF26D4"/>
    <w:rsid w:val="00DB198F"/>
    <w:rsid w:val="00DD542E"/>
    <w:rsid w:val="00E60A1D"/>
    <w:rsid w:val="00E65E4D"/>
    <w:rsid w:val="00EA0B70"/>
    <w:rsid w:val="00EC5FBF"/>
    <w:rsid w:val="00EF675A"/>
    <w:rsid w:val="00F05753"/>
    <w:rsid w:val="00F0618B"/>
    <w:rsid w:val="00F12B4F"/>
    <w:rsid w:val="00F14CE1"/>
    <w:rsid w:val="00FB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B52F43"/>
  <w15:chartTrackingRefBased/>
  <w15:docId w15:val="{90319806-CDB4-4A70-9159-0DCEBF678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0CFD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346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945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45BE"/>
    <w:rPr>
      <w:rFonts w:ascii="Segoe UI" w:hAnsi="Segoe UI" w:cs="Segoe UI"/>
      <w:sz w:val="18"/>
      <w:szCs w:val="18"/>
      <w:lang w:eastAsia="ar-SA"/>
    </w:rPr>
  </w:style>
  <w:style w:type="character" w:customStyle="1" w:styleId="Bodytext3">
    <w:name w:val="Body text (3)_"/>
    <w:rsid w:val="00A94EB7"/>
    <w:rPr>
      <w:b/>
      <w:bCs/>
      <w:sz w:val="22"/>
      <w:szCs w:val="22"/>
      <w:lang w:eastAsia="ar-SA" w:bidi="ar-SA"/>
    </w:rPr>
  </w:style>
  <w:style w:type="paragraph" w:customStyle="1" w:styleId="Bodytext31">
    <w:name w:val="Body text (3)1"/>
    <w:basedOn w:val="Normalny"/>
    <w:rsid w:val="00A94EB7"/>
    <w:pPr>
      <w:widowControl w:val="0"/>
      <w:shd w:val="clear" w:color="auto" w:fill="FFFFFF"/>
      <w:spacing w:line="274" w:lineRule="exact"/>
      <w:ind w:hanging="380"/>
      <w:jc w:val="both"/>
    </w:pPr>
    <w:rPr>
      <w:b/>
      <w:bCs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DB19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198F"/>
    <w:rPr>
      <w:rFonts w:ascii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B19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198F"/>
    <w:rPr>
      <w:rFonts w:ascii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Gierak Luiza</dc:creator>
  <cp:keywords/>
  <dc:description/>
  <cp:lastModifiedBy>KJ</cp:lastModifiedBy>
  <cp:revision>10</cp:revision>
  <cp:lastPrinted>2021-08-13T08:43:00Z</cp:lastPrinted>
  <dcterms:created xsi:type="dcterms:W3CDTF">2021-03-18T09:12:00Z</dcterms:created>
  <dcterms:modified xsi:type="dcterms:W3CDTF">2021-08-16T05:27:00Z</dcterms:modified>
</cp:coreProperties>
</file>